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CB3E" w14:textId="22EF7B30"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Wahlvorstand</w:t>
      </w:r>
    </w:p>
    <w:p w14:paraId="39FFCCCF" w14:textId="77777777" w:rsidR="00FB0946" w:rsidRPr="00F214A1" w:rsidRDefault="00FB0946" w:rsidP="00FB0946">
      <w:pPr>
        <w:spacing w:line="360" w:lineRule="auto"/>
        <w:jc w:val="right"/>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2560FF63" w14:textId="77777777" w:rsidR="00FB0946" w:rsidRPr="00F214A1" w:rsidRDefault="00FB0946" w:rsidP="00FB0946">
      <w:pPr>
        <w:spacing w:line="360" w:lineRule="auto"/>
        <w:jc w:val="right"/>
        <w:rPr>
          <w:rFonts w:asciiTheme="minorHAnsi" w:hAnsiTheme="minorHAnsi" w:cs="Arial"/>
          <w:color w:val="000000" w:themeColor="text1"/>
          <w:sz w:val="22"/>
          <w:szCs w:val="22"/>
        </w:rPr>
      </w:pPr>
      <w:r w:rsidRPr="00F214A1">
        <w:rPr>
          <w:rFonts w:asciiTheme="minorHAnsi" w:hAnsiTheme="minorHAnsi" w:cs="Arial"/>
          <w:color w:val="000000" w:themeColor="text1"/>
          <w:sz w:val="18"/>
          <w:szCs w:val="18"/>
        </w:rPr>
        <w:t xml:space="preserve"> (Ort, Datum)</w:t>
      </w:r>
    </w:p>
    <w:p w14:paraId="153238CF"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Betriebsratswahl 20.......</w:t>
      </w:r>
    </w:p>
    <w:p w14:paraId="42BA0762"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Firma: ……………………………....……………</w:t>
      </w:r>
    </w:p>
    <w:p w14:paraId="75BA1E8E"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Betrieb: …………………………….....…………</w:t>
      </w:r>
    </w:p>
    <w:p w14:paraId="00331345" w14:textId="77777777" w:rsidR="00FB0946"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Anschrift des Wahlvorstands:</w:t>
      </w:r>
    </w:p>
    <w:p w14:paraId="4276DDE9"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652C150D"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6730810A" w14:textId="77777777" w:rsidR="00EA6660" w:rsidRPr="00F214A1" w:rsidRDefault="00FB0946">
      <w:pPr>
        <w:spacing w:line="360" w:lineRule="auto"/>
        <w:jc w:val="both"/>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p>
    <w:p w14:paraId="4AD35D5C" w14:textId="77777777" w:rsidR="00EA6660" w:rsidRPr="00F214A1" w:rsidRDefault="00EA6660">
      <w:pPr>
        <w:jc w:val="both"/>
        <w:rPr>
          <w:rFonts w:asciiTheme="minorHAnsi" w:hAnsiTheme="minorHAnsi" w:cs="Arial"/>
          <w:color w:val="000000" w:themeColor="text1"/>
          <w:sz w:val="22"/>
          <w:szCs w:val="22"/>
        </w:rPr>
      </w:pPr>
    </w:p>
    <w:p w14:paraId="16E95422" w14:textId="3F4EFEA4" w:rsidR="00EA6660" w:rsidRPr="00F214A1" w:rsidRDefault="00DB42EC" w:rsidP="00FB0946">
      <w:pPr>
        <w:rPr>
          <w:rFonts w:asciiTheme="minorHAnsi" w:hAnsiTheme="minorHAnsi" w:cs="Arial"/>
          <w:color w:val="000000" w:themeColor="text1"/>
          <w:sz w:val="22"/>
          <w:szCs w:val="22"/>
        </w:rPr>
      </w:pPr>
      <w:r w:rsidRPr="00DB42EC">
        <w:rPr>
          <w:rFonts w:asciiTheme="minorHAnsi" w:hAnsiTheme="minorHAnsi" w:cs="Arial"/>
          <w:b/>
          <w:color w:val="000000" w:themeColor="text1"/>
          <w:sz w:val="22"/>
          <w:szCs w:val="22"/>
        </w:rPr>
        <w:t>Geschäftsordnung des Wahlvorstands</w:t>
      </w:r>
    </w:p>
    <w:p w14:paraId="69890511" w14:textId="05FCBAC3" w:rsidR="00DB42EC" w:rsidRDefault="00DB42EC" w:rsidP="00DB42EC">
      <w:pPr>
        <w:rPr>
          <w:rFonts w:asciiTheme="minorHAnsi" w:hAnsiTheme="minorHAnsi" w:cs="Arial"/>
          <w:color w:val="000000" w:themeColor="text1"/>
          <w:sz w:val="22"/>
          <w:szCs w:val="22"/>
        </w:rPr>
      </w:pPr>
    </w:p>
    <w:p w14:paraId="4B958369" w14:textId="41DF324E" w:rsidR="00DB42EC" w:rsidRDefault="00DB42EC" w:rsidP="00DB42EC">
      <w:pPr>
        <w:rPr>
          <w:rFonts w:asciiTheme="minorHAnsi" w:hAnsiTheme="minorHAnsi" w:cs="Arial"/>
          <w:color w:val="000000" w:themeColor="text1"/>
          <w:sz w:val="22"/>
          <w:szCs w:val="22"/>
        </w:rPr>
      </w:pPr>
    </w:p>
    <w:p w14:paraId="2A99A80A" w14:textId="77777777" w:rsidR="00DB42EC" w:rsidRPr="00DB42EC" w:rsidRDefault="00DB42EC" w:rsidP="00DB42EC">
      <w:pPr>
        <w:rPr>
          <w:rFonts w:asciiTheme="minorHAnsi" w:hAnsiTheme="minorHAnsi" w:cs="Arial"/>
          <w:color w:val="000000" w:themeColor="text1"/>
          <w:sz w:val="22"/>
          <w:szCs w:val="22"/>
        </w:rPr>
      </w:pPr>
    </w:p>
    <w:p w14:paraId="489439A3"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Beschluss Nr.: ........./........</w:t>
      </w:r>
    </w:p>
    <w:p w14:paraId="79740198" w14:textId="77777777" w:rsidR="00DB42EC" w:rsidRPr="00DB42EC" w:rsidRDefault="00DB42EC" w:rsidP="00DB42EC">
      <w:pPr>
        <w:rPr>
          <w:rFonts w:asciiTheme="minorHAnsi" w:hAnsiTheme="minorHAnsi" w:cs="Arial"/>
          <w:color w:val="000000" w:themeColor="text1"/>
          <w:sz w:val="22"/>
          <w:szCs w:val="22"/>
        </w:rPr>
      </w:pPr>
    </w:p>
    <w:p w14:paraId="726E2D2F"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Der Wahlvorstand beschließt sich folgende Geschäftsordnung gem. § 1 Abs. 2 Satz 1 WO zu geben:</w:t>
      </w:r>
    </w:p>
    <w:p w14:paraId="2DF546F4" w14:textId="77777777" w:rsidR="00DB42EC" w:rsidRPr="00DB42EC" w:rsidRDefault="00DB42EC" w:rsidP="00DB42EC">
      <w:pPr>
        <w:rPr>
          <w:rFonts w:asciiTheme="minorHAnsi" w:hAnsiTheme="minorHAnsi" w:cs="Arial"/>
          <w:color w:val="000000" w:themeColor="text1"/>
          <w:sz w:val="22"/>
          <w:szCs w:val="22"/>
        </w:rPr>
      </w:pPr>
    </w:p>
    <w:p w14:paraId="35AFD94E" w14:textId="77777777" w:rsidR="00DB42EC" w:rsidRP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1 Sitzungen des Wahlvorstands</w:t>
      </w:r>
    </w:p>
    <w:p w14:paraId="363056EF" w14:textId="77777777" w:rsidR="00DB42EC" w:rsidRPr="00DB42EC" w:rsidRDefault="00DB42EC" w:rsidP="00DB42EC">
      <w:pPr>
        <w:rPr>
          <w:rFonts w:asciiTheme="minorHAnsi" w:hAnsiTheme="minorHAnsi" w:cs="Arial"/>
          <w:color w:val="000000" w:themeColor="text1"/>
          <w:sz w:val="22"/>
          <w:szCs w:val="22"/>
        </w:rPr>
      </w:pPr>
    </w:p>
    <w:p w14:paraId="7783E13E" w14:textId="42BE6F13" w:rsidR="00DB42EC" w:rsidRPr="009410E5" w:rsidRDefault="00DB42EC" w:rsidP="0059005C">
      <w:pPr>
        <w:pStyle w:val="Listenabsatz"/>
        <w:numPr>
          <w:ilvl w:val="0"/>
          <w:numId w:val="1"/>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Die Sitzungen des Wahlvorstandes werden von dem/der Vorsitzende(n) oder im Falle seiner/</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ihrer Verhinderung von der Stellvertretung einberufen. Die Einladung kann telefonisch, schriftlich oder mündlich erfolgen. Die Einladung erfolgt so rechtzeitig, dass es jedem Mitglied möglich ist, den Ort der Wahlvorstandssitzung aufzusuchen.</w:t>
      </w:r>
    </w:p>
    <w:p w14:paraId="1965003C" w14:textId="77777777" w:rsidR="00DB42EC" w:rsidRPr="00DB42EC" w:rsidRDefault="00DB42EC" w:rsidP="00DB42EC">
      <w:pPr>
        <w:rPr>
          <w:rFonts w:asciiTheme="minorHAnsi" w:hAnsiTheme="minorHAnsi" w:cs="Arial"/>
          <w:color w:val="000000" w:themeColor="text1"/>
          <w:sz w:val="22"/>
          <w:szCs w:val="22"/>
        </w:rPr>
      </w:pPr>
    </w:p>
    <w:p w14:paraId="52C6C940" w14:textId="0CC37DD1" w:rsidR="00DB42EC" w:rsidRPr="00DB42EC" w:rsidRDefault="00DB42EC" w:rsidP="009410E5">
      <w:pPr>
        <w:ind w:left="360"/>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Jedes Wahlvorstandsmitglied bzw. eingeladene Ersatzmitglieder teilen dem/der Wahlvorstandsvorsitzenden oder im Falle seiner/ihrer Verhinderung der Stellvertretung unverzüglich mit, wenn sie an einer Sitzung nicht teilnehmen können. Längerfristig vorhersehbare Verhinderungen </w:t>
      </w:r>
      <w:r w:rsidR="009410E5">
        <w:rPr>
          <w:rFonts w:asciiTheme="minorHAnsi" w:hAnsiTheme="minorHAnsi" w:cs="Arial"/>
          <w:color w:val="000000" w:themeColor="text1"/>
          <w:sz w:val="22"/>
          <w:szCs w:val="22"/>
        </w:rPr>
        <w:br/>
      </w:r>
      <w:r w:rsidRPr="00DB42EC">
        <w:rPr>
          <w:rFonts w:asciiTheme="minorHAnsi" w:hAnsiTheme="minorHAnsi" w:cs="Arial"/>
          <w:color w:val="000000" w:themeColor="text1"/>
          <w:sz w:val="22"/>
          <w:szCs w:val="22"/>
        </w:rPr>
        <w:t>(Urlaub, Kur, Seminarbesuch, Dienstreise) sind dem/der Wahlvorstandsvorsitzendem oder im Falle seiner/ihrer Verhinderung der Stellvertretung so früh wie möglich mitzuteilen.</w:t>
      </w:r>
    </w:p>
    <w:p w14:paraId="2F2372B8" w14:textId="77777777" w:rsidR="00DB42EC" w:rsidRPr="00DB42EC" w:rsidRDefault="00DB42EC" w:rsidP="00DB42EC">
      <w:pPr>
        <w:rPr>
          <w:rFonts w:asciiTheme="minorHAnsi" w:hAnsiTheme="minorHAnsi" w:cs="Arial"/>
          <w:color w:val="000000" w:themeColor="text1"/>
          <w:sz w:val="22"/>
          <w:szCs w:val="22"/>
        </w:rPr>
      </w:pPr>
    </w:p>
    <w:p w14:paraId="7DF4C7D8" w14:textId="5D59D61F" w:rsidR="00DB42EC" w:rsidRPr="009410E5" w:rsidRDefault="00DB42EC" w:rsidP="0059005C">
      <w:pPr>
        <w:pStyle w:val="Listenabsatz"/>
        <w:numPr>
          <w:ilvl w:val="0"/>
          <w:numId w:val="1"/>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Die Sitzungen finden regelmäßig am ................................................. um ................... Uhr im ................................................... statt. Im Einzelfall können darüber hinaus erforderliche Sitzungen einberufen werden. Der/die Vorsitzende ist verpflichtet, eine Sitzung einzuberufen und die Beratung eines beantragten Gegenstandes auf die Tagesordnung zu setzen, wenn dies mindestens ein Viertel der Wahlvorstandsmitglieder verlangt.</w:t>
      </w:r>
    </w:p>
    <w:p w14:paraId="32A3A2DB" w14:textId="77777777" w:rsidR="00DB42EC" w:rsidRPr="00DB42EC" w:rsidRDefault="00DB42EC" w:rsidP="00DB42EC">
      <w:pPr>
        <w:rPr>
          <w:rFonts w:asciiTheme="minorHAnsi" w:hAnsiTheme="minorHAnsi" w:cs="Arial"/>
          <w:color w:val="000000" w:themeColor="text1"/>
          <w:sz w:val="22"/>
          <w:szCs w:val="22"/>
        </w:rPr>
      </w:pPr>
    </w:p>
    <w:p w14:paraId="4AAB68ED" w14:textId="140E9540" w:rsidR="00DB42EC" w:rsidRPr="009410E5" w:rsidRDefault="00DB42EC" w:rsidP="0059005C">
      <w:pPr>
        <w:pStyle w:val="Listenabsatz"/>
        <w:numPr>
          <w:ilvl w:val="0"/>
          <w:numId w:val="1"/>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 xml:space="preserve">Der/die Vorsitzende und im Falle seiner/ihrer Verhinderung die Stellvertretung leitet die </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 xml:space="preserve">Sitzungen des Wahlvorstands. </w:t>
      </w:r>
    </w:p>
    <w:p w14:paraId="2CE51CDF" w14:textId="77777777" w:rsidR="00DB42EC" w:rsidRPr="00DB42EC" w:rsidRDefault="00DB42EC" w:rsidP="00DB42EC">
      <w:pPr>
        <w:rPr>
          <w:rFonts w:asciiTheme="minorHAnsi" w:hAnsiTheme="minorHAnsi" w:cs="Arial"/>
          <w:color w:val="000000" w:themeColor="text1"/>
          <w:sz w:val="22"/>
          <w:szCs w:val="22"/>
        </w:rPr>
      </w:pPr>
    </w:p>
    <w:p w14:paraId="6C916981" w14:textId="25337E58" w:rsidR="00DB42EC" w:rsidRPr="009410E5" w:rsidRDefault="00DB42EC" w:rsidP="0059005C">
      <w:pPr>
        <w:pStyle w:val="Listenabsatz"/>
        <w:numPr>
          <w:ilvl w:val="0"/>
          <w:numId w:val="1"/>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 xml:space="preserve">Der Wahlvorstand legt zu Beginn jeder Sitzung die Tagesordnung fest. </w:t>
      </w:r>
    </w:p>
    <w:p w14:paraId="2189798B" w14:textId="77777777" w:rsidR="00DB42EC" w:rsidRPr="00DB42EC" w:rsidRDefault="00DB42EC" w:rsidP="00DB42EC">
      <w:pPr>
        <w:rPr>
          <w:rFonts w:asciiTheme="minorHAnsi" w:hAnsiTheme="minorHAnsi" w:cs="Arial"/>
          <w:color w:val="000000" w:themeColor="text1"/>
          <w:sz w:val="22"/>
          <w:szCs w:val="22"/>
        </w:rPr>
      </w:pPr>
    </w:p>
    <w:p w14:paraId="320890C1" w14:textId="7CEDE68B" w:rsidR="00DB42EC" w:rsidRPr="009410E5" w:rsidRDefault="00DB42EC" w:rsidP="0059005C">
      <w:pPr>
        <w:pStyle w:val="Listenabsatz"/>
        <w:numPr>
          <w:ilvl w:val="0"/>
          <w:numId w:val="1"/>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 xml:space="preserve">Beschlüsse des Wahlvorstands werden in ihrem Wortlaut schriftlich abgefasst und dann zur </w:t>
      </w:r>
      <w:r w:rsidR="009410E5" w:rsidRP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 xml:space="preserve">Abstimmung gestellt. Für die Annahme eines Beschlusses ist die einfache Stimmenmehrheit </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 xml:space="preserve">seiner stimmberechtigten Mitglieder ausreichend. </w:t>
      </w:r>
    </w:p>
    <w:p w14:paraId="0DA60BFE" w14:textId="77777777" w:rsidR="00DB42EC" w:rsidRPr="00DB42EC" w:rsidRDefault="00DB42EC" w:rsidP="00DB42EC">
      <w:pPr>
        <w:rPr>
          <w:rFonts w:asciiTheme="minorHAnsi" w:hAnsiTheme="minorHAnsi" w:cs="Arial"/>
          <w:color w:val="000000" w:themeColor="text1"/>
          <w:sz w:val="22"/>
          <w:szCs w:val="22"/>
        </w:rPr>
      </w:pPr>
    </w:p>
    <w:p w14:paraId="3626B484" w14:textId="488C3AEB" w:rsidR="00DB42EC" w:rsidRDefault="00DB42EC" w:rsidP="00DB42EC">
      <w:pPr>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787716D1" w14:textId="16ED039F" w:rsidR="0059005C" w:rsidRPr="00546501" w:rsidRDefault="0059005C" w:rsidP="00207055">
      <w:pPr>
        <w:ind w:left="360" w:hanging="360"/>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 xml:space="preserve">6. </w:t>
      </w:r>
      <w:r w:rsidR="00207055">
        <w:rPr>
          <w:rFonts w:asciiTheme="minorHAnsi" w:hAnsiTheme="minorHAnsi" w:cs="Arial"/>
          <w:color w:val="000000" w:themeColor="text1"/>
          <w:sz w:val="22"/>
          <w:szCs w:val="22"/>
        </w:rPr>
        <w:tab/>
      </w:r>
      <w:r>
        <w:rPr>
          <w:rFonts w:asciiTheme="minorHAnsi" w:hAnsiTheme="minorHAnsi" w:cs="Arial"/>
          <w:color w:val="000000" w:themeColor="text1"/>
          <w:sz w:val="22"/>
          <w:szCs w:val="22"/>
        </w:rPr>
        <w:t xml:space="preserve">Der Wahlvorstand kann beschließen, dass die Teilnahme an einer nicht öffentlichen Sitzung mittels Video- und Telefonkonferenz erfolgen kann. </w:t>
      </w:r>
      <w:r w:rsidRPr="00546501">
        <w:rPr>
          <w:rFonts w:asciiTheme="minorHAnsi" w:hAnsiTheme="minorHAnsi" w:cs="Arial"/>
          <w:color w:val="000000" w:themeColor="text1"/>
          <w:sz w:val="22"/>
          <w:szCs w:val="22"/>
        </w:rPr>
        <w:t>Dies gilt nicht für Sitzungen des Wahlvorstands</w:t>
      </w:r>
    </w:p>
    <w:p w14:paraId="0BB34604" w14:textId="77777777" w:rsidR="0059005C" w:rsidRPr="00546501" w:rsidRDefault="0059005C" w:rsidP="0059005C">
      <w:pPr>
        <w:rPr>
          <w:rFonts w:asciiTheme="minorHAnsi" w:hAnsiTheme="minorHAnsi" w:cs="Arial"/>
          <w:color w:val="000000" w:themeColor="text1"/>
          <w:sz w:val="22"/>
          <w:szCs w:val="22"/>
        </w:rPr>
      </w:pPr>
    </w:p>
    <w:p w14:paraId="7791C51E" w14:textId="77777777" w:rsidR="0059005C" w:rsidRPr="00150F8A" w:rsidRDefault="0059005C" w:rsidP="0059005C">
      <w:pPr>
        <w:pStyle w:val="Listenabsatz"/>
        <w:numPr>
          <w:ilvl w:val="0"/>
          <w:numId w:val="5"/>
        </w:numPr>
        <w:rPr>
          <w:rFonts w:asciiTheme="minorHAnsi" w:hAnsiTheme="minorHAnsi" w:cs="Arial"/>
          <w:color w:val="000000" w:themeColor="text1"/>
          <w:sz w:val="22"/>
          <w:szCs w:val="22"/>
        </w:rPr>
      </w:pPr>
      <w:r w:rsidRPr="00150F8A">
        <w:rPr>
          <w:rFonts w:asciiTheme="minorHAnsi" w:hAnsiTheme="minorHAnsi" w:cs="Arial"/>
          <w:color w:val="000000" w:themeColor="text1"/>
          <w:sz w:val="22"/>
          <w:szCs w:val="22"/>
        </w:rPr>
        <w:t>im Rahmen einer Wahlversammlung nach § 14a Absatz 1 Satz 2 des Gesetzes,</w:t>
      </w:r>
    </w:p>
    <w:p w14:paraId="2E43FC8C" w14:textId="77777777" w:rsidR="0059005C" w:rsidRPr="00150F8A" w:rsidRDefault="0059005C" w:rsidP="0059005C">
      <w:pPr>
        <w:pStyle w:val="Listenabsatz"/>
        <w:numPr>
          <w:ilvl w:val="0"/>
          <w:numId w:val="5"/>
        </w:numPr>
        <w:rPr>
          <w:rFonts w:asciiTheme="minorHAnsi" w:hAnsiTheme="minorHAnsi" w:cs="Arial"/>
          <w:color w:val="000000" w:themeColor="text1"/>
          <w:sz w:val="22"/>
          <w:szCs w:val="22"/>
        </w:rPr>
      </w:pPr>
      <w:r w:rsidRPr="00150F8A">
        <w:rPr>
          <w:rFonts w:asciiTheme="minorHAnsi" w:hAnsiTheme="minorHAnsi" w:cs="Arial"/>
          <w:color w:val="000000" w:themeColor="text1"/>
          <w:sz w:val="22"/>
          <w:szCs w:val="22"/>
        </w:rPr>
        <w:t>zur Prüfung eingereichter Vorschlagslisten nach § 7 Absatz 2 Satz 2,</w:t>
      </w:r>
    </w:p>
    <w:p w14:paraId="013C4906" w14:textId="77777777" w:rsidR="0059005C" w:rsidRPr="00150F8A" w:rsidRDefault="0059005C" w:rsidP="0059005C">
      <w:pPr>
        <w:pStyle w:val="Listenabsatz"/>
        <w:numPr>
          <w:ilvl w:val="0"/>
          <w:numId w:val="5"/>
        </w:numPr>
        <w:rPr>
          <w:rFonts w:asciiTheme="minorHAnsi" w:hAnsiTheme="minorHAnsi" w:cs="Arial"/>
          <w:color w:val="000000" w:themeColor="text1"/>
          <w:sz w:val="22"/>
          <w:szCs w:val="22"/>
        </w:rPr>
      </w:pPr>
      <w:r w:rsidRPr="00150F8A">
        <w:rPr>
          <w:rFonts w:asciiTheme="minorHAnsi" w:hAnsiTheme="minorHAnsi" w:cs="Arial"/>
          <w:color w:val="000000" w:themeColor="text1"/>
          <w:sz w:val="22"/>
          <w:szCs w:val="22"/>
        </w:rPr>
        <w:t>zur Durchführung eines Losverfahrens nach § 10 Absatz 1.</w:t>
      </w:r>
    </w:p>
    <w:p w14:paraId="00CA2D92" w14:textId="77777777" w:rsidR="0059005C" w:rsidRPr="00546501" w:rsidRDefault="0059005C" w:rsidP="0059005C">
      <w:pPr>
        <w:rPr>
          <w:rFonts w:asciiTheme="minorHAnsi" w:hAnsiTheme="minorHAnsi" w:cs="Arial"/>
          <w:color w:val="000000" w:themeColor="text1"/>
          <w:sz w:val="22"/>
          <w:szCs w:val="22"/>
        </w:rPr>
      </w:pPr>
    </w:p>
    <w:p w14:paraId="6742EAF7" w14:textId="77777777" w:rsidR="0059005C" w:rsidRPr="00DB42EC" w:rsidRDefault="0059005C" w:rsidP="0059005C">
      <w:pPr>
        <w:rPr>
          <w:rFonts w:asciiTheme="minorHAnsi" w:hAnsiTheme="minorHAnsi" w:cs="Arial"/>
          <w:color w:val="000000" w:themeColor="text1"/>
          <w:sz w:val="22"/>
          <w:szCs w:val="22"/>
        </w:rPr>
      </w:pPr>
      <w:r w:rsidRPr="00546501">
        <w:rPr>
          <w:rFonts w:asciiTheme="minorHAnsi" w:hAnsiTheme="minorHAnsi" w:cs="Arial"/>
          <w:color w:val="000000" w:themeColor="text1"/>
          <w:sz w:val="22"/>
          <w:szCs w:val="22"/>
        </w:rPr>
        <w:t>Es muss sichergestellt sein, dass Dritte vom Inhalt der Sitzung keine Kenntnis nehmen können.</w:t>
      </w:r>
    </w:p>
    <w:p w14:paraId="2704EFCA" w14:textId="77777777" w:rsidR="0059005C" w:rsidRDefault="0059005C" w:rsidP="00DB42EC">
      <w:pPr>
        <w:rPr>
          <w:rFonts w:asciiTheme="minorHAnsi" w:hAnsiTheme="minorHAnsi" w:cs="Arial"/>
          <w:b/>
          <w:bCs/>
          <w:color w:val="000000" w:themeColor="text1"/>
          <w:sz w:val="22"/>
          <w:szCs w:val="22"/>
        </w:rPr>
      </w:pPr>
    </w:p>
    <w:p w14:paraId="784D6AA5" w14:textId="77777777" w:rsidR="0059005C" w:rsidRDefault="0059005C" w:rsidP="00DB42EC">
      <w:pPr>
        <w:rPr>
          <w:rFonts w:asciiTheme="minorHAnsi" w:hAnsiTheme="minorHAnsi" w:cs="Arial"/>
          <w:b/>
          <w:bCs/>
          <w:color w:val="000000" w:themeColor="text1"/>
          <w:sz w:val="22"/>
          <w:szCs w:val="22"/>
        </w:rPr>
      </w:pPr>
    </w:p>
    <w:p w14:paraId="05E7E9FF" w14:textId="036FEFC1" w:rsidR="00DB42EC" w:rsidRP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2 Sitzungsniederschriften und Wahlakte</w:t>
      </w:r>
    </w:p>
    <w:p w14:paraId="2D089E66" w14:textId="77777777" w:rsidR="00DB42EC" w:rsidRPr="00DB42EC" w:rsidRDefault="00DB42EC" w:rsidP="00DB42EC">
      <w:pPr>
        <w:rPr>
          <w:rFonts w:asciiTheme="minorHAnsi" w:hAnsiTheme="minorHAnsi" w:cs="Arial"/>
          <w:color w:val="000000" w:themeColor="text1"/>
          <w:sz w:val="22"/>
          <w:szCs w:val="22"/>
        </w:rPr>
      </w:pPr>
    </w:p>
    <w:p w14:paraId="3EB182D3" w14:textId="3C69DB26" w:rsidR="00DB42EC" w:rsidRPr="009410E5" w:rsidRDefault="00DB42EC" w:rsidP="0059005C">
      <w:pPr>
        <w:pStyle w:val="Listenabsatz"/>
        <w:numPr>
          <w:ilvl w:val="0"/>
          <w:numId w:val="2"/>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 xml:space="preserve">Der/die Schriftführer/in fertigt für jede Sitzung eine Sitzungsniederschrift an. Schriftführer/in ist Herr/Frau ........................ Das Protokoll soll die Namen der Anwesenden und den Wortlaut der </w:t>
      </w:r>
      <w:r w:rsidR="009410E5" w:rsidRP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 xml:space="preserve">Beschlüsse enthalten. Ferner wird das Stimmenverhältnis der gefassten Beschlüsse ins Protokoll </w:t>
      </w:r>
      <w:r w:rsidR="009410E5" w:rsidRP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 xml:space="preserve">aufgenommen. Sollten Wahlvorstandsmitglieder in einer Frage unterschiedlicher Meinung sein, </w:t>
      </w:r>
      <w:r w:rsidR="009410E5" w:rsidRP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sind die unterschiedlichen Meinungen kurz zu skizzieren.</w:t>
      </w:r>
    </w:p>
    <w:p w14:paraId="3AF4B557" w14:textId="77777777" w:rsidR="00DB42EC" w:rsidRPr="00DB42EC" w:rsidRDefault="00DB42EC" w:rsidP="00DB42EC">
      <w:pPr>
        <w:rPr>
          <w:rFonts w:asciiTheme="minorHAnsi" w:hAnsiTheme="minorHAnsi" w:cs="Arial"/>
          <w:color w:val="000000" w:themeColor="text1"/>
          <w:sz w:val="22"/>
          <w:szCs w:val="22"/>
        </w:rPr>
      </w:pPr>
    </w:p>
    <w:p w14:paraId="58DD9888" w14:textId="66024DA9" w:rsidR="00DB42EC" w:rsidRPr="00207055" w:rsidRDefault="00DB42EC" w:rsidP="0059005C">
      <w:pPr>
        <w:pStyle w:val="Listenabsatz"/>
        <w:numPr>
          <w:ilvl w:val="0"/>
          <w:numId w:val="2"/>
        </w:numPr>
        <w:rPr>
          <w:rFonts w:asciiTheme="minorHAnsi" w:hAnsiTheme="minorHAnsi" w:cs="Arial"/>
          <w:color w:val="000000" w:themeColor="text1"/>
          <w:sz w:val="22"/>
          <w:szCs w:val="22"/>
        </w:rPr>
      </w:pPr>
      <w:r w:rsidRPr="00207055">
        <w:rPr>
          <w:rFonts w:asciiTheme="minorHAnsi" w:hAnsiTheme="minorHAnsi" w:cs="Arial"/>
          <w:color w:val="000000" w:themeColor="text1"/>
          <w:sz w:val="22"/>
          <w:szCs w:val="22"/>
        </w:rPr>
        <w:t xml:space="preserve">Dem Protokoll ist die Anwesenheitsliste beizufügen, in die sich jedes Wahlvorstandsmitglied </w:t>
      </w:r>
      <w:r w:rsidR="009410E5" w:rsidRPr="00207055">
        <w:rPr>
          <w:rFonts w:asciiTheme="minorHAnsi" w:hAnsiTheme="minorHAnsi" w:cs="Arial"/>
          <w:color w:val="000000" w:themeColor="text1"/>
          <w:sz w:val="22"/>
          <w:szCs w:val="22"/>
        </w:rPr>
        <w:br/>
      </w:r>
      <w:r w:rsidRPr="00207055">
        <w:rPr>
          <w:rFonts w:asciiTheme="minorHAnsi" w:hAnsiTheme="minorHAnsi" w:cs="Arial"/>
          <w:color w:val="000000" w:themeColor="text1"/>
          <w:sz w:val="22"/>
          <w:szCs w:val="22"/>
        </w:rPr>
        <w:t xml:space="preserve">bzw. weitere an der Sitzung teilnehmende Personen eigenhändig einzutragen haben. Das </w:t>
      </w:r>
      <w:r w:rsidR="009410E5" w:rsidRPr="00207055">
        <w:rPr>
          <w:rFonts w:asciiTheme="minorHAnsi" w:hAnsiTheme="minorHAnsi" w:cs="Arial"/>
          <w:color w:val="000000" w:themeColor="text1"/>
          <w:sz w:val="22"/>
          <w:szCs w:val="22"/>
        </w:rPr>
        <w:br/>
      </w:r>
      <w:r w:rsidRPr="00207055">
        <w:rPr>
          <w:rFonts w:asciiTheme="minorHAnsi" w:hAnsiTheme="minorHAnsi" w:cs="Arial"/>
          <w:color w:val="000000" w:themeColor="text1"/>
          <w:sz w:val="22"/>
          <w:szCs w:val="22"/>
        </w:rPr>
        <w:t>Protokoll wird von dem/der Vorsitzenden des Wahlvorstands und einem weiteren stimm</w:t>
      </w:r>
      <w:r w:rsidR="009410E5" w:rsidRPr="00207055">
        <w:rPr>
          <w:rFonts w:asciiTheme="minorHAnsi" w:hAnsiTheme="minorHAnsi" w:cs="Arial"/>
          <w:color w:val="000000" w:themeColor="text1"/>
          <w:sz w:val="22"/>
          <w:szCs w:val="22"/>
        </w:rPr>
        <w:t>-</w:t>
      </w:r>
      <w:r w:rsidR="009410E5" w:rsidRPr="00207055">
        <w:rPr>
          <w:rFonts w:asciiTheme="minorHAnsi" w:hAnsiTheme="minorHAnsi" w:cs="Arial"/>
          <w:color w:val="000000" w:themeColor="text1"/>
          <w:sz w:val="22"/>
          <w:szCs w:val="22"/>
        </w:rPr>
        <w:br/>
      </w:r>
      <w:r w:rsidRPr="00207055">
        <w:rPr>
          <w:rFonts w:asciiTheme="minorHAnsi" w:hAnsiTheme="minorHAnsi" w:cs="Arial"/>
          <w:color w:val="000000" w:themeColor="text1"/>
          <w:sz w:val="22"/>
          <w:szCs w:val="22"/>
        </w:rPr>
        <w:t>berechtigten Wahlvorstandsmitglied unterzeichnet.</w:t>
      </w:r>
      <w:r w:rsidR="0059005C" w:rsidRPr="00207055">
        <w:rPr>
          <w:rFonts w:asciiTheme="minorHAnsi" w:hAnsiTheme="minorHAnsi" w:cs="Arial"/>
          <w:color w:val="000000" w:themeColor="text1"/>
          <w:sz w:val="22"/>
          <w:szCs w:val="22"/>
        </w:rPr>
        <w:t xml:space="preserve"> Für den Fall der Teilnahme mittels Video- und Telefonkonferenz wird die Teilnahme gegenüber dem Vorsitzenden in Textform bestätigt. Die Bestätigung ist der Sitzungsniederschrift beizufügen. </w:t>
      </w:r>
    </w:p>
    <w:p w14:paraId="48316FA6" w14:textId="77777777" w:rsidR="00DB42EC" w:rsidRPr="00DB42EC" w:rsidRDefault="00DB42EC" w:rsidP="00DB42EC">
      <w:pPr>
        <w:rPr>
          <w:rFonts w:asciiTheme="minorHAnsi" w:hAnsiTheme="minorHAnsi" w:cs="Arial"/>
          <w:color w:val="000000" w:themeColor="text1"/>
          <w:sz w:val="22"/>
          <w:szCs w:val="22"/>
        </w:rPr>
      </w:pPr>
    </w:p>
    <w:p w14:paraId="2B950FC5" w14:textId="7B2B6EDF" w:rsidR="00DB42EC" w:rsidRPr="009410E5" w:rsidRDefault="00DB42EC" w:rsidP="0059005C">
      <w:pPr>
        <w:pStyle w:val="Listenabsatz"/>
        <w:numPr>
          <w:ilvl w:val="0"/>
          <w:numId w:val="2"/>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Über alle Schriftstücke des Wahlvorstands ist eine Kopie anzufertigen. Die Kopien sind zu den Wahlakten zu nehmen. Ferner werden alle Beschlüsse, Protokolle, Formulare, sonstige Schrift</w:t>
      </w:r>
      <w:r w:rsidR="009410E5">
        <w:rPr>
          <w:rFonts w:asciiTheme="minorHAnsi" w:hAnsiTheme="minorHAnsi" w:cs="Arial"/>
          <w:color w:val="000000" w:themeColor="text1"/>
          <w:sz w:val="22"/>
          <w:szCs w:val="22"/>
        </w:rPr>
        <w:t>-</w:t>
      </w:r>
      <w:proofErr w:type="spellStart"/>
      <w:r w:rsidRPr="009410E5">
        <w:rPr>
          <w:rFonts w:asciiTheme="minorHAnsi" w:hAnsiTheme="minorHAnsi" w:cs="Arial"/>
          <w:color w:val="000000" w:themeColor="text1"/>
          <w:sz w:val="22"/>
          <w:szCs w:val="22"/>
        </w:rPr>
        <w:t>stücke</w:t>
      </w:r>
      <w:proofErr w:type="spellEnd"/>
      <w:r w:rsidRPr="009410E5">
        <w:rPr>
          <w:rFonts w:asciiTheme="minorHAnsi" w:hAnsiTheme="minorHAnsi" w:cs="Arial"/>
          <w:color w:val="000000" w:themeColor="text1"/>
          <w:sz w:val="22"/>
          <w:szCs w:val="22"/>
        </w:rPr>
        <w:t xml:space="preserve"> und Erklärungen (Wahlvorschläge, Einsprüche usw.), die dem Wahlvorstand gegenüber </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 xml:space="preserve">abgegeben wurden, in den Wahlakten verwahrt. Die Wahlakte wird nach jeder Sitzung des Wahlvorstands in einem verschließbaren Schrank aufbewahrt. Der/Die Schriftführer/-in ist für die </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ordnungsgemäße Führung der Wahlakten verantwortlich. Die Wahlunterlagen werden in einem verschließbaren Schrank aufbewahrt. Der Wahlvorstand stellt sicher, dass nur dessen Mitglieder Zugang zu den Unterlagen haben.</w:t>
      </w:r>
    </w:p>
    <w:p w14:paraId="108AB197" w14:textId="77777777" w:rsidR="00DB42EC" w:rsidRPr="00DB42EC" w:rsidRDefault="00DB42EC" w:rsidP="00DB42EC">
      <w:pPr>
        <w:rPr>
          <w:rFonts w:asciiTheme="minorHAnsi" w:hAnsiTheme="minorHAnsi" w:cs="Arial"/>
          <w:color w:val="000000" w:themeColor="text1"/>
          <w:sz w:val="22"/>
          <w:szCs w:val="22"/>
        </w:rPr>
      </w:pPr>
    </w:p>
    <w:p w14:paraId="33CBAA19" w14:textId="42A18335" w:rsidR="00DB42EC" w:rsidRPr="009410E5" w:rsidRDefault="00DB42EC" w:rsidP="0059005C">
      <w:pPr>
        <w:pStyle w:val="Listenabsatz"/>
        <w:numPr>
          <w:ilvl w:val="0"/>
          <w:numId w:val="2"/>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 xml:space="preserve">Der Wahlvorstand legt für jeden Wahlvorschlag einen Aktenordner an, in den alle diesen </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Wahlvorschlag betreffenden Schriftstücke eingeheftet werden.</w:t>
      </w:r>
    </w:p>
    <w:p w14:paraId="27495C6C" w14:textId="77777777" w:rsidR="00DB42EC" w:rsidRPr="00DB42EC" w:rsidRDefault="00DB42EC" w:rsidP="00DB42EC">
      <w:pPr>
        <w:rPr>
          <w:rFonts w:asciiTheme="minorHAnsi" w:hAnsiTheme="minorHAnsi" w:cs="Arial"/>
          <w:color w:val="000000" w:themeColor="text1"/>
          <w:sz w:val="22"/>
          <w:szCs w:val="22"/>
        </w:rPr>
      </w:pPr>
    </w:p>
    <w:p w14:paraId="446B5ED2" w14:textId="631DA103" w:rsidR="00DB42EC" w:rsidRPr="009410E5" w:rsidRDefault="00DB42EC" w:rsidP="0059005C">
      <w:pPr>
        <w:pStyle w:val="Listenabsatz"/>
        <w:numPr>
          <w:ilvl w:val="0"/>
          <w:numId w:val="2"/>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 xml:space="preserve">Die Wahlakte wird dem Vorsitzenden des Betriebsrats nach der konstituierenden Sitzung zur </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Aufbewahrung übergeben.</w:t>
      </w:r>
    </w:p>
    <w:p w14:paraId="662171FB" w14:textId="77777777" w:rsidR="00DB42EC" w:rsidRPr="00DB42EC" w:rsidRDefault="00DB42EC" w:rsidP="00DB42EC">
      <w:pPr>
        <w:rPr>
          <w:rFonts w:asciiTheme="minorHAnsi" w:hAnsiTheme="minorHAnsi" w:cs="Arial"/>
          <w:color w:val="000000" w:themeColor="text1"/>
          <w:sz w:val="22"/>
          <w:szCs w:val="22"/>
        </w:rPr>
      </w:pPr>
    </w:p>
    <w:p w14:paraId="2C1EA644" w14:textId="77777777" w:rsidR="00DB42EC" w:rsidRPr="00DB42EC" w:rsidRDefault="00DB42EC" w:rsidP="00DB42EC">
      <w:pPr>
        <w:rPr>
          <w:rFonts w:asciiTheme="minorHAnsi" w:hAnsiTheme="minorHAnsi" w:cs="Arial"/>
          <w:color w:val="000000" w:themeColor="text1"/>
          <w:sz w:val="22"/>
          <w:szCs w:val="22"/>
        </w:rPr>
      </w:pPr>
    </w:p>
    <w:p w14:paraId="2EDD50C0" w14:textId="77777777" w:rsidR="00DB42EC" w:rsidRP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3 Betriebsadresse des Wahlvorstands</w:t>
      </w:r>
    </w:p>
    <w:p w14:paraId="7B6FAB9D" w14:textId="77777777" w:rsidR="00DB42EC" w:rsidRPr="00DB42EC" w:rsidRDefault="00DB42EC" w:rsidP="00DB42EC">
      <w:pPr>
        <w:rPr>
          <w:rFonts w:asciiTheme="minorHAnsi" w:hAnsiTheme="minorHAnsi" w:cs="Arial"/>
          <w:color w:val="000000" w:themeColor="text1"/>
          <w:sz w:val="22"/>
          <w:szCs w:val="22"/>
        </w:rPr>
      </w:pPr>
    </w:p>
    <w:p w14:paraId="0617AC63" w14:textId="6191E728" w:rsidR="00DB42EC" w:rsidRPr="009410E5" w:rsidRDefault="00DB42EC" w:rsidP="0059005C">
      <w:pPr>
        <w:pStyle w:val="Listenabsatz"/>
        <w:numPr>
          <w:ilvl w:val="0"/>
          <w:numId w:val="3"/>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Die Betriebsadresse des Wahlvorstands befindet sich in Büro .....................................</w:t>
      </w:r>
    </w:p>
    <w:p w14:paraId="553CF94D" w14:textId="77777777" w:rsidR="00DB42EC" w:rsidRPr="00DB42EC" w:rsidRDefault="00DB42EC" w:rsidP="00DB42EC">
      <w:pPr>
        <w:rPr>
          <w:rFonts w:asciiTheme="minorHAnsi" w:hAnsiTheme="minorHAnsi" w:cs="Arial"/>
          <w:color w:val="000000" w:themeColor="text1"/>
          <w:sz w:val="22"/>
          <w:szCs w:val="22"/>
        </w:rPr>
      </w:pPr>
    </w:p>
    <w:p w14:paraId="1F34E6AD" w14:textId="3FC71A1F" w:rsidR="00DB42EC" w:rsidRPr="009410E5" w:rsidRDefault="00DB42EC" w:rsidP="0059005C">
      <w:pPr>
        <w:pStyle w:val="Listenabsatz"/>
        <w:numPr>
          <w:ilvl w:val="0"/>
          <w:numId w:val="3"/>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Das Büro ist bis zur Beendigung der Wahl an jedem Arbeitstag von ......... bis ........ Uhr mit mindestens einem stimmberechtigten Wahlvorstandsmitglied besetzt. Die Besetzung des Büros legt der Wahlvorstand durch Beschluss fest.</w:t>
      </w:r>
    </w:p>
    <w:p w14:paraId="4B823D4F" w14:textId="77777777" w:rsidR="00DB42EC" w:rsidRPr="00DB42EC" w:rsidRDefault="00DB42EC" w:rsidP="00DB42EC">
      <w:pPr>
        <w:rPr>
          <w:rFonts w:asciiTheme="minorHAnsi" w:hAnsiTheme="minorHAnsi" w:cs="Arial"/>
          <w:color w:val="000000" w:themeColor="text1"/>
          <w:sz w:val="22"/>
          <w:szCs w:val="22"/>
        </w:rPr>
      </w:pPr>
    </w:p>
    <w:p w14:paraId="5E76DDF5" w14:textId="70F3BADE" w:rsidR="00DB42EC" w:rsidRPr="009410E5" w:rsidRDefault="00DB42EC" w:rsidP="0059005C">
      <w:pPr>
        <w:pStyle w:val="Listenabsatz"/>
        <w:numPr>
          <w:ilvl w:val="0"/>
          <w:numId w:val="3"/>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Das/die Dienst habende(n) Wahlvorstandsmitglied(r) erledigt/erledigen während seiner/ihrer Dienstzeit die laufenden Geschäfte des Wahlvorstands.</w:t>
      </w:r>
    </w:p>
    <w:p w14:paraId="112DED2D" w14:textId="0B9C436B" w:rsidR="0059005C" w:rsidRDefault="0059005C" w:rsidP="00DB42EC">
      <w:pPr>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29F0A3C7" w14:textId="40BDB83D" w:rsidR="00DB42EC" w:rsidRPr="009410E5" w:rsidRDefault="00DB42EC" w:rsidP="0059005C">
      <w:pPr>
        <w:pStyle w:val="Listenabsatz"/>
        <w:numPr>
          <w:ilvl w:val="0"/>
          <w:numId w:val="3"/>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lastRenderedPageBreak/>
        <w:t>Wahlvorschläge, Einsprüche gegen die Wählerliste oder sonstige Erklärungen gegenüber dem Wahlvorstand werden ausschließlich an der Betriebsadresse und während der Ansprechzeit des Wahlvorstands entgegengenommen. Die Beschäftigten sind darauf entsprechend hinzuweisen.</w:t>
      </w:r>
    </w:p>
    <w:p w14:paraId="0FC7C743" w14:textId="77777777" w:rsidR="00DB42EC" w:rsidRPr="00DB42EC" w:rsidRDefault="00DB42EC" w:rsidP="00DB42EC">
      <w:pPr>
        <w:rPr>
          <w:rFonts w:asciiTheme="minorHAnsi" w:hAnsiTheme="minorHAnsi" w:cs="Arial"/>
          <w:color w:val="000000" w:themeColor="text1"/>
          <w:sz w:val="22"/>
          <w:szCs w:val="22"/>
        </w:rPr>
      </w:pPr>
    </w:p>
    <w:p w14:paraId="7E341121" w14:textId="6A7FFF8B" w:rsidR="00DB42EC" w:rsidRPr="009410E5" w:rsidRDefault="00DB42EC" w:rsidP="0059005C">
      <w:pPr>
        <w:pStyle w:val="Listenabsatz"/>
        <w:numPr>
          <w:ilvl w:val="0"/>
          <w:numId w:val="3"/>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Der Wahlvorstand gibt die genaue Betriebsadresse sowie seine Sprechzeiten im Wahlausschreiben bekannt.</w:t>
      </w:r>
    </w:p>
    <w:p w14:paraId="2E821D3E" w14:textId="77777777" w:rsidR="00DB42EC" w:rsidRPr="00DB42EC" w:rsidRDefault="00DB42EC" w:rsidP="00DB42EC">
      <w:pPr>
        <w:rPr>
          <w:rFonts w:asciiTheme="minorHAnsi" w:hAnsiTheme="minorHAnsi" w:cs="Arial"/>
          <w:color w:val="000000" w:themeColor="text1"/>
          <w:sz w:val="22"/>
          <w:szCs w:val="22"/>
        </w:rPr>
      </w:pPr>
    </w:p>
    <w:p w14:paraId="50A8AFE9" w14:textId="77777777" w:rsidR="00DB42EC" w:rsidRPr="00DB42EC" w:rsidRDefault="00DB42EC" w:rsidP="00DB42EC">
      <w:pPr>
        <w:rPr>
          <w:rFonts w:asciiTheme="minorHAnsi" w:hAnsiTheme="minorHAnsi" w:cs="Arial"/>
          <w:color w:val="000000" w:themeColor="text1"/>
          <w:sz w:val="22"/>
          <w:szCs w:val="22"/>
        </w:rPr>
      </w:pPr>
    </w:p>
    <w:p w14:paraId="7271560F" w14:textId="61A638A8" w:rsid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4 Wahlhelfer</w:t>
      </w:r>
    </w:p>
    <w:p w14:paraId="40D877D2" w14:textId="77777777" w:rsidR="00DB42EC" w:rsidRPr="00DB42EC" w:rsidRDefault="00DB42EC" w:rsidP="00DB42EC">
      <w:pPr>
        <w:rPr>
          <w:rFonts w:asciiTheme="minorHAnsi" w:hAnsiTheme="minorHAnsi" w:cs="Arial"/>
          <w:b/>
          <w:bCs/>
          <w:color w:val="000000" w:themeColor="text1"/>
          <w:sz w:val="22"/>
          <w:szCs w:val="22"/>
        </w:rPr>
      </w:pPr>
    </w:p>
    <w:p w14:paraId="00FF642E"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Der Wahlvorstand bestellt zur Durchführung der Wahl ...... (Anzahl) Wahlhelfer/-innen. </w:t>
      </w:r>
    </w:p>
    <w:p w14:paraId="60B2ED62" w14:textId="77777777" w:rsidR="00DB42EC" w:rsidRPr="00DB42EC" w:rsidRDefault="00DB42EC" w:rsidP="00DB42EC">
      <w:pPr>
        <w:rPr>
          <w:rFonts w:asciiTheme="minorHAnsi" w:hAnsiTheme="minorHAnsi" w:cs="Arial"/>
          <w:color w:val="000000" w:themeColor="text1"/>
          <w:sz w:val="22"/>
          <w:szCs w:val="22"/>
        </w:rPr>
      </w:pPr>
    </w:p>
    <w:p w14:paraId="4B49BD0A" w14:textId="77777777" w:rsidR="00DB42EC" w:rsidRPr="00DB42EC" w:rsidRDefault="00DB42EC" w:rsidP="00DB42EC">
      <w:pPr>
        <w:rPr>
          <w:rFonts w:asciiTheme="minorHAnsi" w:hAnsiTheme="minorHAnsi" w:cs="Arial"/>
          <w:color w:val="000000" w:themeColor="text1"/>
          <w:sz w:val="22"/>
          <w:szCs w:val="22"/>
        </w:rPr>
      </w:pPr>
    </w:p>
    <w:p w14:paraId="66E61846" w14:textId="12BA6A8F" w:rsidR="00DB42EC" w:rsidRP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5 Zuständigkeiten</w:t>
      </w:r>
    </w:p>
    <w:p w14:paraId="243E27FF" w14:textId="77777777" w:rsidR="00DB42EC" w:rsidRPr="00DB42EC" w:rsidRDefault="00DB42EC" w:rsidP="00DB42EC">
      <w:pPr>
        <w:rPr>
          <w:rFonts w:asciiTheme="minorHAnsi" w:hAnsiTheme="minorHAnsi" w:cs="Arial"/>
          <w:color w:val="000000" w:themeColor="text1"/>
          <w:sz w:val="22"/>
          <w:szCs w:val="22"/>
        </w:rPr>
      </w:pPr>
    </w:p>
    <w:p w14:paraId="7F91310F" w14:textId="1DC70A2F" w:rsidR="00DB42EC" w:rsidRPr="009410E5" w:rsidRDefault="00DB42EC" w:rsidP="0059005C">
      <w:pPr>
        <w:pStyle w:val="Listenabsatz"/>
        <w:numPr>
          <w:ilvl w:val="0"/>
          <w:numId w:val="4"/>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 xml:space="preserve">Jedes Wahlvorstandsmitglied ist berechtigt, Erklärungen, die dem Wahlvorstand gegenüber </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 xml:space="preserve">abzugeben sind, an der Betriebsadresse des Wahlvorstands während der Sprechzeiten </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 xml:space="preserve">entgegenzunehmen. Eine Entgegennahme außerhalb der Betriebsadresse des Wahlvorstands </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ist nicht zulässig.</w:t>
      </w:r>
    </w:p>
    <w:p w14:paraId="0013FAF9" w14:textId="77777777" w:rsidR="00DB42EC" w:rsidRPr="00DB42EC" w:rsidRDefault="00DB42EC" w:rsidP="00DB42EC">
      <w:pPr>
        <w:rPr>
          <w:rFonts w:asciiTheme="minorHAnsi" w:hAnsiTheme="minorHAnsi" w:cs="Arial"/>
          <w:color w:val="000000" w:themeColor="text1"/>
          <w:sz w:val="22"/>
          <w:szCs w:val="22"/>
        </w:rPr>
      </w:pPr>
    </w:p>
    <w:p w14:paraId="198FD2F0" w14:textId="05DCB273" w:rsidR="00DB42EC" w:rsidRPr="009410E5" w:rsidRDefault="00DB42EC" w:rsidP="0059005C">
      <w:pPr>
        <w:pStyle w:val="Listenabsatz"/>
        <w:numPr>
          <w:ilvl w:val="0"/>
          <w:numId w:val="4"/>
        </w:numPr>
        <w:rPr>
          <w:rFonts w:asciiTheme="minorHAnsi" w:hAnsiTheme="minorHAnsi" w:cs="Arial"/>
          <w:color w:val="000000" w:themeColor="text1"/>
          <w:sz w:val="22"/>
          <w:szCs w:val="22"/>
        </w:rPr>
      </w:pPr>
      <w:r w:rsidRPr="009410E5">
        <w:rPr>
          <w:rFonts w:asciiTheme="minorHAnsi" w:hAnsiTheme="minorHAnsi" w:cs="Arial"/>
          <w:color w:val="000000" w:themeColor="text1"/>
          <w:sz w:val="22"/>
          <w:szCs w:val="22"/>
        </w:rPr>
        <w:t xml:space="preserve">Der Wahlvorstand legt per Beschluss einen Arbeits- und Aufgabenplan einschließlich der </w:t>
      </w:r>
      <w:r w:rsidR="009410E5">
        <w:rPr>
          <w:rFonts w:asciiTheme="minorHAnsi" w:hAnsiTheme="minorHAnsi" w:cs="Arial"/>
          <w:color w:val="000000" w:themeColor="text1"/>
          <w:sz w:val="22"/>
          <w:szCs w:val="22"/>
        </w:rPr>
        <w:br/>
      </w:r>
      <w:r w:rsidRPr="009410E5">
        <w:rPr>
          <w:rFonts w:asciiTheme="minorHAnsi" w:hAnsiTheme="minorHAnsi" w:cs="Arial"/>
          <w:color w:val="000000" w:themeColor="text1"/>
          <w:sz w:val="22"/>
          <w:szCs w:val="22"/>
        </w:rPr>
        <w:t xml:space="preserve">jeweiligen Zuständigkeiten fest. </w:t>
      </w:r>
    </w:p>
    <w:p w14:paraId="3D9C08AC" w14:textId="71BDA1A1" w:rsidR="00DB42EC" w:rsidRDefault="00DB42EC" w:rsidP="00DB42EC">
      <w:pPr>
        <w:rPr>
          <w:rFonts w:asciiTheme="minorHAnsi" w:hAnsiTheme="minorHAnsi" w:cs="Arial"/>
          <w:color w:val="000000" w:themeColor="text1"/>
          <w:sz w:val="22"/>
          <w:szCs w:val="22"/>
        </w:rPr>
      </w:pPr>
    </w:p>
    <w:p w14:paraId="12EE954D" w14:textId="77777777" w:rsidR="00DB42EC" w:rsidRPr="00DB42EC" w:rsidRDefault="00DB42EC" w:rsidP="00DB42EC">
      <w:pPr>
        <w:rPr>
          <w:rFonts w:asciiTheme="minorHAnsi" w:hAnsiTheme="minorHAnsi" w:cs="Arial"/>
          <w:color w:val="000000" w:themeColor="text1"/>
          <w:sz w:val="22"/>
          <w:szCs w:val="22"/>
        </w:rPr>
      </w:pPr>
    </w:p>
    <w:p w14:paraId="26057A8F" w14:textId="77777777" w:rsidR="00DB42EC" w:rsidRPr="00DB42EC" w:rsidRDefault="00DB42EC" w:rsidP="00DB42EC">
      <w:pPr>
        <w:rPr>
          <w:rFonts w:asciiTheme="minorHAnsi" w:hAnsiTheme="minorHAnsi" w:cs="Arial"/>
          <w:color w:val="000000" w:themeColor="text1"/>
          <w:sz w:val="22"/>
          <w:szCs w:val="22"/>
        </w:rPr>
      </w:pPr>
    </w:p>
    <w:p w14:paraId="3B3B7992" w14:textId="77777777" w:rsidR="00DB42EC" w:rsidRPr="00DB42EC" w:rsidRDefault="00DB42EC" w:rsidP="00DB42EC">
      <w:pPr>
        <w:rPr>
          <w:rFonts w:asciiTheme="minorHAnsi" w:hAnsiTheme="minorHAnsi" w:cs="Arial"/>
          <w:b/>
          <w:bCs/>
          <w:color w:val="000000" w:themeColor="text1"/>
          <w:sz w:val="22"/>
          <w:szCs w:val="22"/>
        </w:rPr>
      </w:pPr>
      <w:r w:rsidRPr="00DB42EC">
        <w:rPr>
          <w:rFonts w:asciiTheme="minorHAnsi" w:hAnsiTheme="minorHAnsi" w:cs="Arial"/>
          <w:b/>
          <w:bCs/>
          <w:color w:val="000000" w:themeColor="text1"/>
          <w:sz w:val="22"/>
          <w:szCs w:val="22"/>
        </w:rPr>
        <w:t xml:space="preserve">Abstimmungsergebnis: </w:t>
      </w:r>
    </w:p>
    <w:p w14:paraId="73B3A3A9" w14:textId="77777777" w:rsidR="00DB42EC" w:rsidRPr="00DB42EC" w:rsidRDefault="00DB42EC" w:rsidP="00DB42EC">
      <w:pPr>
        <w:rPr>
          <w:rFonts w:asciiTheme="minorHAnsi" w:hAnsiTheme="minorHAnsi" w:cs="Arial"/>
          <w:color w:val="000000" w:themeColor="text1"/>
          <w:sz w:val="22"/>
          <w:szCs w:val="22"/>
        </w:rPr>
      </w:pPr>
    </w:p>
    <w:p w14:paraId="4D9A917D" w14:textId="77777777" w:rsidR="00DB42EC" w:rsidRPr="00DB42EC" w:rsidRDefault="00DB42EC" w:rsidP="00DB42EC">
      <w:pPr>
        <w:rPr>
          <w:rFonts w:asciiTheme="minorHAnsi" w:hAnsiTheme="minorHAnsi" w:cs="Arial"/>
          <w:color w:val="000000" w:themeColor="text1"/>
          <w:sz w:val="22"/>
          <w:szCs w:val="22"/>
        </w:rPr>
      </w:pPr>
      <w:r w:rsidRPr="00DB42EC">
        <w:rPr>
          <w:rFonts w:asciiTheme="minorHAnsi" w:hAnsiTheme="minorHAnsi" w:cs="Arial"/>
          <w:color w:val="000000" w:themeColor="text1"/>
          <w:sz w:val="22"/>
          <w:szCs w:val="22"/>
        </w:rPr>
        <w:t xml:space="preserve">Ja-Stimmen: ..... </w:t>
      </w:r>
      <w:r w:rsidRPr="00DB42EC">
        <w:rPr>
          <w:rFonts w:asciiTheme="minorHAnsi" w:hAnsiTheme="minorHAnsi" w:cs="Arial"/>
          <w:color w:val="000000" w:themeColor="text1"/>
          <w:sz w:val="22"/>
          <w:szCs w:val="22"/>
        </w:rPr>
        <w:tab/>
        <w:t xml:space="preserve">Nein-Stimmen: .... </w:t>
      </w:r>
      <w:r w:rsidRPr="00DB42EC">
        <w:rPr>
          <w:rFonts w:asciiTheme="minorHAnsi" w:hAnsiTheme="minorHAnsi" w:cs="Arial"/>
          <w:color w:val="000000" w:themeColor="text1"/>
          <w:sz w:val="22"/>
          <w:szCs w:val="22"/>
        </w:rPr>
        <w:tab/>
        <w:t>Enthaltungen: ....</w:t>
      </w:r>
    </w:p>
    <w:p w14:paraId="3DCC556E" w14:textId="77777777" w:rsidR="00DB42EC" w:rsidRPr="00DB42EC" w:rsidRDefault="00DB42EC" w:rsidP="00DB42EC">
      <w:pPr>
        <w:rPr>
          <w:rFonts w:asciiTheme="minorHAnsi" w:hAnsiTheme="minorHAnsi" w:cs="Arial"/>
          <w:color w:val="000000" w:themeColor="text1"/>
          <w:sz w:val="22"/>
          <w:szCs w:val="22"/>
        </w:rPr>
      </w:pPr>
    </w:p>
    <w:p w14:paraId="62F641D0" w14:textId="77777777" w:rsidR="00DB42EC" w:rsidRPr="00DB42EC" w:rsidRDefault="00DB42EC" w:rsidP="00DB42EC">
      <w:pPr>
        <w:rPr>
          <w:rFonts w:asciiTheme="minorHAnsi" w:hAnsiTheme="minorHAnsi" w:cs="Arial"/>
          <w:color w:val="000000" w:themeColor="text1"/>
          <w:sz w:val="22"/>
          <w:szCs w:val="22"/>
        </w:rPr>
      </w:pPr>
    </w:p>
    <w:p w14:paraId="702812BE" w14:textId="77777777" w:rsidR="00EA6660" w:rsidRPr="00F214A1" w:rsidRDefault="00EA6660" w:rsidP="00FB0946">
      <w:pPr>
        <w:rPr>
          <w:rFonts w:asciiTheme="minorHAnsi" w:hAnsiTheme="minorHAnsi" w:cs="Arial"/>
          <w:color w:val="000000" w:themeColor="text1"/>
          <w:sz w:val="22"/>
          <w:szCs w:val="22"/>
        </w:rPr>
      </w:pPr>
    </w:p>
    <w:p w14:paraId="3926768E" w14:textId="77777777" w:rsidR="00DB42EC" w:rsidRDefault="00FB0946" w:rsidP="00DB42EC">
      <w:pPr>
        <w:rPr>
          <w:rFonts w:asciiTheme="minorHAnsi" w:hAnsiTheme="minorHAnsi" w:cs="Arial"/>
          <w:color w:val="000000" w:themeColor="text1"/>
          <w:sz w:val="22"/>
          <w:szCs w:val="22"/>
        </w:rPr>
      </w:pPr>
      <w:r w:rsidRPr="00F214A1">
        <w:rPr>
          <w:rFonts w:asciiTheme="minorHAnsi" w:hAnsiTheme="minorHAnsi" w:cs="Arial"/>
          <w:color w:val="000000" w:themeColor="text1"/>
          <w:sz w:val="22"/>
          <w:szCs w:val="22"/>
        </w:rPr>
        <w:t>……………………………………………….</w:t>
      </w:r>
      <w:r w:rsidR="00DB42EC">
        <w:rPr>
          <w:rFonts w:asciiTheme="minorHAnsi" w:hAnsiTheme="minorHAnsi" w:cs="Arial"/>
          <w:color w:val="000000" w:themeColor="text1"/>
          <w:sz w:val="22"/>
          <w:szCs w:val="22"/>
        </w:rPr>
        <w:tab/>
      </w:r>
      <w:r w:rsidR="00DB42EC">
        <w:rPr>
          <w:rFonts w:asciiTheme="minorHAnsi" w:hAnsiTheme="minorHAnsi" w:cs="Arial"/>
          <w:color w:val="000000" w:themeColor="text1"/>
          <w:sz w:val="22"/>
          <w:szCs w:val="22"/>
        </w:rPr>
        <w:tab/>
      </w:r>
      <w:r w:rsidR="00DB42EC">
        <w:rPr>
          <w:rFonts w:asciiTheme="minorHAnsi" w:hAnsiTheme="minorHAnsi" w:cs="Arial"/>
          <w:color w:val="000000" w:themeColor="text1"/>
          <w:sz w:val="22"/>
          <w:szCs w:val="22"/>
        </w:rPr>
        <w:tab/>
      </w:r>
      <w:r w:rsidR="00DB42EC" w:rsidRPr="00DB42EC">
        <w:rPr>
          <w:rFonts w:asciiTheme="minorHAnsi" w:hAnsiTheme="minorHAnsi" w:cs="Arial"/>
          <w:color w:val="000000" w:themeColor="text1"/>
          <w:sz w:val="22"/>
          <w:szCs w:val="22"/>
        </w:rPr>
        <w:t>.......................................................................</w:t>
      </w:r>
    </w:p>
    <w:p w14:paraId="139EFF0E" w14:textId="24A4729B" w:rsidR="00DB42EC" w:rsidRPr="00DB42EC" w:rsidRDefault="00DB42EC" w:rsidP="00DB42EC">
      <w:pPr>
        <w:rPr>
          <w:rFonts w:asciiTheme="minorHAnsi" w:hAnsiTheme="minorHAnsi" w:cs="Arial"/>
          <w:color w:val="000000" w:themeColor="text1"/>
          <w:sz w:val="18"/>
          <w:szCs w:val="18"/>
        </w:rPr>
      </w:pPr>
      <w:r w:rsidRPr="00F214A1">
        <w:rPr>
          <w:rFonts w:asciiTheme="minorHAnsi" w:hAnsiTheme="minorHAnsi" w:cs="Arial"/>
          <w:color w:val="000000" w:themeColor="text1"/>
          <w:sz w:val="22"/>
          <w:szCs w:val="22"/>
        </w:rPr>
        <w:t>(</w:t>
      </w:r>
      <w:r w:rsidRPr="00F214A1">
        <w:rPr>
          <w:rFonts w:asciiTheme="minorHAnsi" w:hAnsiTheme="minorHAnsi" w:cs="Arial"/>
          <w:color w:val="000000" w:themeColor="text1"/>
          <w:sz w:val="18"/>
          <w:szCs w:val="22"/>
        </w:rPr>
        <w:t>Wahlvorstandsvorsitzende/r)</w:t>
      </w:r>
      <w:r>
        <w:rPr>
          <w:rFonts w:asciiTheme="minorHAnsi" w:hAnsiTheme="minorHAnsi" w:cs="Arial"/>
          <w:color w:val="000000" w:themeColor="text1"/>
          <w:sz w:val="18"/>
          <w:szCs w:val="22"/>
        </w:rPr>
        <w:t xml:space="preserve"> </w:t>
      </w:r>
      <w:r>
        <w:rPr>
          <w:rFonts w:asciiTheme="minorHAnsi" w:hAnsiTheme="minorHAnsi" w:cs="Arial"/>
          <w:color w:val="000000" w:themeColor="text1"/>
          <w:sz w:val="18"/>
          <w:szCs w:val="22"/>
        </w:rPr>
        <w:tab/>
      </w:r>
      <w:r>
        <w:rPr>
          <w:rFonts w:asciiTheme="minorHAnsi" w:hAnsiTheme="minorHAnsi" w:cs="Arial"/>
          <w:color w:val="000000" w:themeColor="text1"/>
          <w:sz w:val="18"/>
          <w:szCs w:val="22"/>
        </w:rPr>
        <w:tab/>
      </w:r>
      <w:r>
        <w:rPr>
          <w:rFonts w:asciiTheme="minorHAnsi" w:hAnsiTheme="minorHAnsi" w:cs="Arial"/>
          <w:color w:val="000000" w:themeColor="text1"/>
          <w:sz w:val="18"/>
          <w:szCs w:val="22"/>
        </w:rPr>
        <w:tab/>
      </w:r>
      <w:r w:rsidRPr="00DB42EC">
        <w:rPr>
          <w:rFonts w:asciiTheme="minorHAnsi" w:hAnsiTheme="minorHAnsi" w:cs="Arial"/>
          <w:color w:val="000000" w:themeColor="text1"/>
          <w:sz w:val="18"/>
          <w:szCs w:val="18"/>
        </w:rPr>
        <w:t>(weiteres Wahlvorstandsmitglied/</w:t>
      </w:r>
      <w:proofErr w:type="spellStart"/>
      <w:r w:rsidRPr="00DB42EC">
        <w:rPr>
          <w:rFonts w:asciiTheme="minorHAnsi" w:hAnsiTheme="minorHAnsi" w:cs="Arial"/>
          <w:color w:val="000000" w:themeColor="text1"/>
          <w:sz w:val="18"/>
          <w:szCs w:val="18"/>
        </w:rPr>
        <w:t>Schriftführer</w:t>
      </w:r>
      <w:proofErr w:type="spellEnd"/>
      <w:r w:rsidRPr="00DB42EC">
        <w:rPr>
          <w:rFonts w:asciiTheme="minorHAnsi" w:hAnsiTheme="minorHAnsi" w:cs="Arial"/>
          <w:color w:val="000000" w:themeColor="text1"/>
          <w:sz w:val="18"/>
          <w:szCs w:val="18"/>
        </w:rPr>
        <w:t>/in)</w:t>
      </w:r>
    </w:p>
    <w:p w14:paraId="4C63FE94" w14:textId="55AB6AEA" w:rsidR="00EA6660" w:rsidRPr="00DB42EC" w:rsidRDefault="00EA6660" w:rsidP="00FB0946">
      <w:pPr>
        <w:rPr>
          <w:rFonts w:asciiTheme="minorHAnsi" w:hAnsiTheme="minorHAnsi" w:cs="Arial"/>
          <w:color w:val="000000" w:themeColor="text1"/>
          <w:sz w:val="18"/>
          <w:szCs w:val="18"/>
        </w:rPr>
      </w:pPr>
    </w:p>
    <w:sectPr w:rsidR="00EA6660" w:rsidRPr="00DB42EC">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1D12" w14:textId="77777777" w:rsidR="00E8631F" w:rsidRDefault="00E8631F">
      <w:r>
        <w:separator/>
      </w:r>
    </w:p>
  </w:endnote>
  <w:endnote w:type="continuationSeparator" w:id="0">
    <w:p w14:paraId="16165A11" w14:textId="77777777" w:rsidR="00E8631F" w:rsidRDefault="00E8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8D42" w14:textId="77777777" w:rsidR="00EA6660" w:rsidRPr="00F214A1" w:rsidRDefault="00EA6660">
    <w:pPr>
      <w:pBdr>
        <w:top w:val="single" w:sz="4" w:space="1" w:color="auto"/>
      </w:pBdr>
      <w:tabs>
        <w:tab w:val="left" w:pos="3969"/>
      </w:tabs>
      <w:rPr>
        <w:rFonts w:asciiTheme="minorHAnsi" w:hAnsiTheme="minorHAnsi"/>
        <w:sz w:val="8"/>
      </w:rPr>
    </w:pPr>
  </w:p>
  <w:p w14:paraId="0D401BC2" w14:textId="0740203F" w:rsidR="00EA6660" w:rsidRPr="00F214A1" w:rsidRDefault="00FB0946">
    <w:pPr>
      <w:tabs>
        <w:tab w:val="left" w:pos="3969"/>
        <w:tab w:val="right" w:pos="9072"/>
      </w:tabs>
      <w:rPr>
        <w:rStyle w:val="Seitenzahl"/>
        <w:rFonts w:asciiTheme="minorHAnsi" w:hAnsiTheme="minorHAnsi" w:cs="Arial"/>
        <w:sz w:val="18"/>
      </w:rPr>
    </w:pPr>
    <w:r w:rsidRPr="00F214A1">
      <w:rPr>
        <w:rFonts w:asciiTheme="minorHAnsi" w:hAnsiTheme="minorHAnsi" w:cs="Arial"/>
        <w:sz w:val="18"/>
      </w:rPr>
      <w:t xml:space="preserve">Betriebsratswahl </w:t>
    </w:r>
    <w:r w:rsidR="00E539B1">
      <w:rPr>
        <w:rFonts w:ascii="Arial" w:hAnsi="Arial" w:cs="Arial"/>
        <w:sz w:val="18"/>
      </w:rPr>
      <w:t>– vereinfachtes 1-stufiges Wahlverfahren</w:t>
    </w:r>
    <w:r w:rsidRPr="00F214A1">
      <w:rPr>
        <w:rFonts w:asciiTheme="minorHAnsi" w:hAnsiTheme="minorHAnsi" w:cs="Arial"/>
        <w:sz w:val="18"/>
      </w:rPr>
      <w:tab/>
    </w:r>
  </w:p>
  <w:p w14:paraId="6F75A1D6" w14:textId="34D1497B" w:rsidR="00EA6660" w:rsidRPr="00F214A1" w:rsidRDefault="00FB0946">
    <w:pPr>
      <w:tabs>
        <w:tab w:val="left" w:pos="3969"/>
      </w:tabs>
      <w:rPr>
        <w:rStyle w:val="Seitenzahl"/>
        <w:rFonts w:asciiTheme="minorHAnsi" w:hAnsiTheme="minorHAnsi" w:cs="Arial"/>
        <w:sz w:val="18"/>
      </w:rPr>
    </w:pPr>
    <w:r w:rsidRPr="00F214A1">
      <w:rPr>
        <w:rStyle w:val="Seitenzahl"/>
        <w:rFonts w:asciiTheme="minorHAnsi" w:hAnsiTheme="minorHAnsi" w:cs="Arial"/>
        <w:sz w:val="18"/>
      </w:rPr>
      <w:t>Formblatt 8</w:t>
    </w:r>
    <w:r w:rsidR="00DB42EC">
      <w:rPr>
        <w:rStyle w:val="Seitenzahl"/>
        <w:rFonts w:asciiTheme="minorHAnsi" w:hAnsiTheme="minorHAnsi" w:cs="Arial"/>
        <w:sz w:val="18"/>
      </w:rPr>
      <w:t>a</w:t>
    </w:r>
    <w:r w:rsidRPr="00F214A1">
      <w:rPr>
        <w:rStyle w:val="Seitenzahl"/>
        <w:rFonts w:asciiTheme="minorHAnsi" w:hAnsiTheme="minorHAnsi" w:cs="Arial"/>
        <w:sz w:val="18"/>
      </w:rPr>
      <w:t xml:space="preserve">: </w:t>
    </w:r>
    <w:r w:rsidR="00DB42EC">
      <w:rPr>
        <w:rStyle w:val="Seitenzahl"/>
        <w:rFonts w:asciiTheme="minorHAnsi" w:hAnsiTheme="minorHAnsi" w:cs="Arial"/>
        <w:sz w:val="18"/>
      </w:rPr>
      <w:t>Geschäftsordnung</w:t>
    </w:r>
    <w:r w:rsidRPr="00F214A1">
      <w:rPr>
        <w:rStyle w:val="Seitenzahl"/>
        <w:rFonts w:asciiTheme="minorHAnsi" w:hAnsiTheme="minorHAnsi" w:cs="Arial"/>
        <w:sz w:val="18"/>
      </w:rPr>
      <w:t xml:space="preserve"> des Wahlvorstands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08EA" w14:textId="77777777" w:rsidR="00E8631F" w:rsidRDefault="00E8631F">
      <w:r>
        <w:separator/>
      </w:r>
    </w:p>
  </w:footnote>
  <w:footnote w:type="continuationSeparator" w:id="0">
    <w:p w14:paraId="477C1086" w14:textId="77777777" w:rsidR="00E8631F" w:rsidRDefault="00E86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18FD"/>
    <w:multiLevelType w:val="hybridMultilevel"/>
    <w:tmpl w:val="862CC7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55D6B01"/>
    <w:multiLevelType w:val="hybridMultilevel"/>
    <w:tmpl w:val="4EA6A6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DB14E8F"/>
    <w:multiLevelType w:val="hybridMultilevel"/>
    <w:tmpl w:val="02D4C7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2856E8E"/>
    <w:multiLevelType w:val="hybridMultilevel"/>
    <w:tmpl w:val="478E9DDC"/>
    <w:lvl w:ilvl="0" w:tplc="D646BE9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311778"/>
    <w:multiLevelType w:val="hybridMultilevel"/>
    <w:tmpl w:val="D4A2D7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60"/>
    <w:rsid w:val="00207055"/>
    <w:rsid w:val="00214A76"/>
    <w:rsid w:val="00273F71"/>
    <w:rsid w:val="00371F44"/>
    <w:rsid w:val="0059005C"/>
    <w:rsid w:val="008D33F2"/>
    <w:rsid w:val="009410E5"/>
    <w:rsid w:val="00CA72D7"/>
    <w:rsid w:val="00DB42EC"/>
    <w:rsid w:val="00DD2236"/>
    <w:rsid w:val="00E539B1"/>
    <w:rsid w:val="00E8497B"/>
    <w:rsid w:val="00E8631F"/>
    <w:rsid w:val="00EA6660"/>
    <w:rsid w:val="00F214A1"/>
    <w:rsid w:val="00FB0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E9D26"/>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7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E1A1-B377-4748-884D-B906E9F5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4</cp:revision>
  <cp:lastPrinted>2013-09-05T13:22:00Z</cp:lastPrinted>
  <dcterms:created xsi:type="dcterms:W3CDTF">2021-08-19T10:48:00Z</dcterms:created>
  <dcterms:modified xsi:type="dcterms:W3CDTF">2021-10-26T13:56:00Z</dcterms:modified>
</cp:coreProperties>
</file>