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747B" w14:textId="77777777" w:rsidR="008429AE" w:rsidRPr="00D62743" w:rsidRDefault="008429AE" w:rsidP="008429AE">
      <w:pP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Beispiel</w:t>
      </w:r>
    </w:p>
    <w:p w14:paraId="523849AE" w14:textId="77777777" w:rsidR="008429AE" w:rsidRPr="00D62743" w:rsidRDefault="008429AE" w:rsidP="008429AE">
      <w:pP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Widerruf der Übertragung von Aufgaben an den Betriebsausschuss</w:t>
      </w:r>
    </w:p>
    <w:p w14:paraId="546F7E7D" w14:textId="77777777" w:rsidR="008429AE" w:rsidRPr="00D62743" w:rsidRDefault="008429AE" w:rsidP="008429AE">
      <w:pPr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u w:val="single"/>
          <w:lang w:eastAsia="en-US"/>
        </w:rPr>
        <w:t>Personelle Angelegenheiten</w:t>
      </w:r>
    </w:p>
    <w:p w14:paraId="7EA9FE72" w14:textId="77777777" w:rsidR="008429AE" w:rsidRPr="00D62743" w:rsidRDefault="008429AE" w:rsidP="008429AE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5A934BE1" w14:textId="77777777" w:rsidR="008429AE" w:rsidRPr="00D62743" w:rsidRDefault="008429AE" w:rsidP="008429AE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 stellt die Beschlussfähigkeit des Betriebsrats fest.</w:t>
      </w:r>
    </w:p>
    <w:p w14:paraId="5FD2E94D" w14:textId="77777777" w:rsidR="008429AE" w:rsidRPr="00D62743" w:rsidRDefault="008429AE" w:rsidP="008429AE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394D24C3" w14:textId="77777777" w:rsidR="008429AE" w:rsidRPr="00D62743" w:rsidRDefault="008429AE" w:rsidP="008429AE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 stellt folgenden Antrag zur Abstimmung:</w:t>
      </w:r>
    </w:p>
    <w:p w14:paraId="5F8814FF" w14:textId="77777777" w:rsidR="008429AE" w:rsidRPr="00D62743" w:rsidRDefault="008429AE" w:rsidP="008429AE">
      <w:pPr>
        <w:rPr>
          <w:sz w:val="24"/>
        </w:rPr>
      </w:pPr>
    </w:p>
    <w:p w14:paraId="029A5168" w14:textId="77777777" w:rsidR="008429AE" w:rsidRPr="00D62743" w:rsidRDefault="008429AE" w:rsidP="008429AE">
      <w:pPr>
        <w:rPr>
          <w:sz w:val="24"/>
        </w:rPr>
      </w:pPr>
      <w:r w:rsidRPr="00D62743">
        <w:rPr>
          <w:sz w:val="24"/>
        </w:rPr>
        <w:t>Die dem Betriebsausschuss zur selbständigen Erledigung übertragene Wahrnehmung der Beteiligungsrechte in personellen Einzelmaßnahmen nach § 99 und 100 BetrVG werden ab sofort wieder vom Betriebsrat selbst wahrgenommen.</w:t>
      </w:r>
    </w:p>
    <w:p w14:paraId="7531C34B" w14:textId="77777777" w:rsidR="008429AE" w:rsidRPr="00D62743" w:rsidRDefault="008429AE" w:rsidP="008429AE">
      <w:pPr>
        <w:rPr>
          <w:sz w:val="24"/>
        </w:rPr>
      </w:pPr>
      <w:r w:rsidRPr="00D62743">
        <w:rPr>
          <w:sz w:val="24"/>
        </w:rPr>
        <w:t>Die Übertragung dieser Aufgaben auf den Betriebsausschuss wird hiermit widerrufen.</w:t>
      </w:r>
    </w:p>
    <w:p w14:paraId="111DFD27" w14:textId="77777777" w:rsidR="008429AE" w:rsidRPr="00D62743" w:rsidRDefault="008429AE" w:rsidP="008429AE">
      <w:pPr>
        <w:rPr>
          <w:sz w:val="24"/>
        </w:rPr>
      </w:pPr>
    </w:p>
    <w:p w14:paraId="468570BF" w14:textId="77777777" w:rsidR="008429AE" w:rsidRPr="00D62743" w:rsidRDefault="008429AE" w:rsidP="008429AE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Abstimmung: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Ja: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Nein: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Enthaltung: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</w:p>
    <w:p w14:paraId="53F8BFF0" w14:textId="77777777" w:rsidR="00105DE2" w:rsidRPr="008429AE" w:rsidRDefault="00105DE2" w:rsidP="008429AE"/>
    <w:sectPr w:rsidR="00105DE2" w:rsidRPr="00842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1ACA" w14:textId="77777777" w:rsidR="006F6394" w:rsidRDefault="006F6394" w:rsidP="00D366AE">
      <w:r>
        <w:separator/>
      </w:r>
    </w:p>
  </w:endnote>
  <w:endnote w:type="continuationSeparator" w:id="0">
    <w:p w14:paraId="443B4FCA" w14:textId="77777777" w:rsidR="006F6394" w:rsidRDefault="006F6394" w:rsidP="00D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ACB4" w14:textId="77777777" w:rsidR="006F6394" w:rsidRDefault="006F6394" w:rsidP="00D366AE">
      <w:r>
        <w:separator/>
      </w:r>
    </w:p>
  </w:footnote>
  <w:footnote w:type="continuationSeparator" w:id="0">
    <w:p w14:paraId="2A165405" w14:textId="77777777" w:rsidR="006F6394" w:rsidRDefault="006F6394" w:rsidP="00D3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5843CB"/>
    <w:rsid w:val="005A5370"/>
    <w:rsid w:val="005B3292"/>
    <w:rsid w:val="006F6394"/>
    <w:rsid w:val="00750202"/>
    <w:rsid w:val="00801307"/>
    <w:rsid w:val="008429AE"/>
    <w:rsid w:val="00D366AE"/>
    <w:rsid w:val="00E32F6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366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66AE"/>
    <w:rPr>
      <w:rFonts w:ascii="Calibri" w:eastAsia="MS ??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6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2022-04-04T09:40:00Z</dcterms:created>
  <dcterms:modified xsi:type="dcterms:W3CDTF">2022-04-04T09:40:00Z</dcterms:modified>
</cp:coreProperties>
</file>